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554CDC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C7D21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7М07303- 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1E7578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«Білім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C7D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194F01" w:rsidRPr="00554CDC" w:rsidRDefault="00554CDC" w:rsidP="0079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lastRenderedPageBreak/>
        <w:t>102030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- «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Карталар өндірісінің қазіргі ақпараттық базасы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Картография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</w:t>
      </w:r>
      <w:bookmarkStart w:id="0" w:name="_GoBack"/>
      <w:bookmarkEnd w:id="0"/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DC7D21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790495" w:rsidRPr="00554CDC" w:rsidRDefault="00554CDC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102030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 «</w:t>
      </w:r>
      <w:r w:rsidR="00790495"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Карталар өндірісінің қазіргі ақпараттық базасы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7М07303 - Картография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карталар өндіріснде қолдануды білу.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 пәнінде заманауи технологияларды дайындауга дағдылану.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Теориялық және практикалық сабақтарды толық меңгеріп,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негізін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554CDC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Курс мақсаты: Картографиялау нәтижелерінің қолданбалы аспектілері саласындағы әлемдік картографияның қазіргі жетістіктерін талдау. Қолданбалы картографияның әдістері мен тәсілдерін дамыту мен жетілдірудің негізгі бағыттарын зерделеу.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54CD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карталар. 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лиматтық картографиялау. Карталарды құрастыру көздері, бейнелеу әдістері және  принциптері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Гидрологиялық картографиялау. Гидрологиялық карталардың мазмұны,түрлері және мақсаты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Топырақтық картографиялау. Топырақ картасы мазмұнының географиялық-генетикалық негізі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 Топырақ картасын картографиялаудағы жаңа әдістер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Геоботаникалық  картографиялау. Карталардыңың маңыздылығы және түрлері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Өсімдік карталарының мазмұны. Өсімдіктер картасындағы генерализация. Картографиялаудың жаңа бағыты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Карталардың түрлері және мыңыздылығы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Ландшафттардыңқұрлымдық-генетикалық классификациясының принциптері. Қолданбалы ландшафттық карталар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Pr="00554CDC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CDC" w:rsidRPr="00554CDC" w:rsidRDefault="00554CDC" w:rsidP="00554CDC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1. Вышивкин Д.Д. Геоботаническое картографирование. М.:Изд-во Моск.ун-та,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Лурье И.К. Основы геоинформатики и создание ГИС. М.: ИНЭКС, 2021.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Спиридонов А.И. Геоморфологическое картографирование. М.:Недра,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Тикунов В.С. Моделирование в картографии: Учебник. М.:Изд-во МГУ, 2020.</w:t>
      </w:r>
    </w:p>
    <w:p w:rsidR="00194F01" w:rsidRPr="00554CDC" w:rsidRDefault="00554CDC" w:rsidP="00554CDC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1134" w:firstLine="0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И</w:t>
      </w:r>
      <w:r w:rsidRPr="00554CDC">
        <w:rPr>
          <w:rFonts w:ascii="Times New Roman" w:hAnsi="Times New Roman"/>
          <w:sz w:val="24"/>
          <w:szCs w:val="24"/>
          <w:lang w:val="kk-KZ"/>
        </w:rPr>
        <w:t>нтернет ресурс: lib.kaznu.kz</w:t>
      </w:r>
    </w:p>
    <w:sectPr w:rsidR="00194F01" w:rsidRPr="0055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D121A"/>
    <w:rsid w:val="0038786B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C116B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BC6F-4A5C-4343-AD0D-D700FF01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13</cp:revision>
  <cp:lastPrinted>2020-12-01T19:15:00Z</cp:lastPrinted>
  <dcterms:created xsi:type="dcterms:W3CDTF">2022-10-13T04:24:00Z</dcterms:created>
  <dcterms:modified xsi:type="dcterms:W3CDTF">2024-03-04T02:10:00Z</dcterms:modified>
</cp:coreProperties>
</file>